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rFonts w:ascii="Times New Roman" w:hAnsi="Times New Roman"/>
          <w:sz w:val="24"/>
          <w:szCs w:val="24"/>
        </w:rPr>
      </w:pPr>
    </w:p>
    <w:p>
      <w:pPr>
        <w:pStyle w:val="Heading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</w:rPr>
        <w:t>Otvoren je p</w:t>
      </w:r>
      <w:r>
        <w:rPr>
          <w:rFonts w:ascii="Times New Roman" w:hAnsi="Times New Roman"/>
          <w:rtl w:val="0"/>
          <w:lang w:val="nl-NL"/>
        </w:rPr>
        <w:t>rvi Collagen Pop Up Caf</w:t>
      </w:r>
      <w:r>
        <w:rPr>
          <w:rFonts w:ascii="Times New Roman" w:hAnsi="Times New Roman"/>
          <w:rtl w:val="0"/>
        </w:rPr>
        <w:t>e</w:t>
      </w:r>
      <w:r>
        <w:rPr>
          <w:rFonts w:ascii="Times New Roman" w:hAnsi="Times New Roman"/>
          <w:rtl w:val="0"/>
          <w:lang w:val="it-IT"/>
        </w:rPr>
        <w:t xml:space="preserve"> </w:t>
      </w:r>
      <w:r>
        <w:rPr>
          <w:rFonts w:ascii="Times New Roman" w:hAnsi="Times New Roman"/>
          <w:rtl w:val="0"/>
        </w:rPr>
        <w:t>u Zagrebu</w:t>
      </w:r>
    </w:p>
    <w:p>
      <w:pPr>
        <w:pStyle w:val="Heading"/>
        <w:rPr>
          <w:rFonts w:ascii="Times New Roman" w:cs="Times New Roman" w:hAnsi="Times New Roman" w:eastAsia="Times New Roman"/>
          <w:b w:val="0"/>
          <w:bCs w:val="0"/>
          <w:sz w:val="24"/>
          <w:szCs w:val="24"/>
        </w:rPr>
      </w:pPr>
    </w:p>
    <w:p>
      <w:pPr>
        <w:pStyle w:val="Subtitle"/>
        <w:rPr>
          <w:rFonts w:ascii="Times New Roman" w:cs="Times New Roman" w:hAnsi="Times New Roman" w:eastAsia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  <w:rtl w:val="0"/>
        </w:rPr>
        <w:t>Vichy na otvaranju okupio stru</w:t>
      </w:r>
      <w:r>
        <w:rPr>
          <w:rFonts w:ascii="Times New Roman" w:hAnsi="Times New Roman" w:hint="default"/>
          <w:sz w:val="30"/>
          <w:szCs w:val="30"/>
          <w:rtl w:val="0"/>
        </w:rPr>
        <w:t>č</w:t>
      </w:r>
      <w:r>
        <w:rPr>
          <w:rFonts w:ascii="Times New Roman" w:hAnsi="Times New Roman"/>
          <w:sz w:val="30"/>
          <w:szCs w:val="30"/>
          <w:rtl w:val="0"/>
        </w:rPr>
        <w:t>njake, razbio mit o kolagenu i predstavio revolucionarnu inovaciju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  <w:rtl w:val="0"/>
        </w:rPr>
        <w:t>Zagreb, 1</w:t>
      </w:r>
      <w:r>
        <w:rPr>
          <w:rFonts w:ascii="Times New Roman" w:hAnsi="Times New Roman"/>
          <w:sz w:val="24"/>
          <w:szCs w:val="24"/>
          <w:u w:val="single"/>
          <w:rtl w:val="0"/>
        </w:rPr>
        <w:t>0</w:t>
      </w:r>
      <w:r>
        <w:rPr>
          <w:rFonts w:ascii="Times New Roman" w:hAnsi="Times New Roman"/>
          <w:sz w:val="24"/>
          <w:szCs w:val="24"/>
          <w:u w:val="single"/>
          <w:rtl w:val="0"/>
        </w:rPr>
        <w:t>. o</w:t>
      </w:r>
      <w:r>
        <w:rPr>
          <w:rFonts w:ascii="Times New Roman" w:hAnsi="Times New Roman" w:hint="default"/>
          <w:sz w:val="24"/>
          <w:szCs w:val="24"/>
          <w:u w:val="single"/>
          <w:rtl w:val="0"/>
        </w:rPr>
        <w:t>ž</w:t>
      </w:r>
      <w:r>
        <w:rPr>
          <w:rFonts w:ascii="Times New Roman" w:hAnsi="Times New Roman"/>
          <w:sz w:val="24"/>
          <w:szCs w:val="24"/>
          <w:u w:val="single"/>
          <w:rtl w:val="0"/>
        </w:rPr>
        <w:t>ujka 2025.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U ponedjeljak 10. 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ujka zahvaljuju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Vichy Laboratories u zagreba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kom Tulip Studiju otvoren je prvi Collagen Pop Up Cafe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 xml:space="preserve">koji 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e do 12. 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ujka posjetiteljima pru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ati integrativno iskustvo i pristup zdravlju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 objedinjuju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njegu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e, prehranu i najnovija znanstvena otkri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  <w:lang w:val="it-IT"/>
        </w:rPr>
        <w:t>a.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Prvoga dana posjetitelji su imali priliku dobiti savjete vrhunskih stru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njaka iz podru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ja dermokozmetike, dermatologije i nutricionizma kao i savjete o vje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bama za lice. Svi koji posjete Collagen Pop Up Cafe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>do 12. 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ujka mogu se informirati o velikoj inovaciji iz podru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ja kolagena koju je Vichy predstavio. U sklopu otvorenja Collagen Pop Up Cafea odr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ana je </w:t>
      </w:r>
      <w:r>
        <w:rPr>
          <w:rFonts w:ascii="Times New Roman" w:hAnsi="Times New Roman" w:hint="default"/>
          <w:sz w:val="24"/>
          <w:szCs w:val="24"/>
          <w:rtl w:val="0"/>
        </w:rPr>
        <w:t>„</w:t>
      </w:r>
      <w:r>
        <w:rPr>
          <w:rFonts w:ascii="Times New Roman" w:hAnsi="Times New Roman"/>
          <w:sz w:val="24"/>
          <w:szCs w:val="24"/>
          <w:rtl w:val="0"/>
        </w:rPr>
        <w:t>Kava sa stru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njacima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“ </w:t>
      </w:r>
      <w:r>
        <w:rPr>
          <w:rFonts w:ascii="Times New Roman" w:hAnsi="Times New Roman"/>
          <w:sz w:val="24"/>
          <w:szCs w:val="24"/>
          <w:rtl w:val="0"/>
        </w:rPr>
        <w:t xml:space="preserve">na kojoj je </w:t>
      </w:r>
      <w:r>
        <w:rPr>
          <w:rFonts w:ascii="Times New Roman" w:hAnsi="Times New Roman"/>
          <w:sz w:val="24"/>
          <w:szCs w:val="24"/>
          <w:rtl w:val="0"/>
        </w:rPr>
        <w:t>vi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 od 50</w:t>
      </w:r>
      <w:r>
        <w:rPr>
          <w:rFonts w:ascii="Times New Roman" w:hAnsi="Times New Roman"/>
          <w:outline w:val="0"/>
          <w:color w:val="cc503e"/>
          <w:sz w:val="24"/>
          <w:szCs w:val="24"/>
          <w:rtl w:val="0"/>
          <w14:textFill>
            <w14:solidFill>
              <w14:srgbClr w14:val="CC503E"/>
            </w14:solidFill>
          </w14:textFill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>uva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enih uzvanika imalo priliku educirati se o kolagenu 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i, njegovoj ulozi i proizvodnji. </w:t>
      </w:r>
      <w:r>
        <w:rPr>
          <w:rFonts w:ascii="Times New Roman" w:hAnsi="Times New Roman"/>
          <w:sz w:val="24"/>
          <w:szCs w:val="24"/>
          <w:rtl w:val="0"/>
        </w:rPr>
        <w:t>D</w:t>
      </w:r>
      <w:r>
        <w:rPr>
          <w:rFonts w:ascii="Times New Roman" w:hAnsi="Times New Roman"/>
          <w:sz w:val="24"/>
          <w:szCs w:val="24"/>
          <w:rtl w:val="0"/>
        </w:rPr>
        <w:t xml:space="preserve">ermatologinja dr. sc. 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eljana Bolan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</w:t>
      </w:r>
      <w:r>
        <w:rPr>
          <w:rFonts w:ascii="Times New Roman" w:hAnsi="Times New Roman"/>
          <w:sz w:val="24"/>
          <w:szCs w:val="24"/>
          <w:rtl w:val="0"/>
          <w:lang w:val="en-US"/>
        </w:rPr>
        <w:t>,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farmaceutkinja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>univ.mag.klin.pharm Mirna Jeli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 Hrgi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nutricionistica </w:t>
      </w:r>
      <w:r>
        <w:rPr>
          <w:rFonts w:ascii="Times New Roman" w:hAnsi="Times New Roman"/>
          <w:sz w:val="24"/>
          <w:szCs w:val="24"/>
          <w:rtl w:val="0"/>
          <w:lang w:val="en-US"/>
        </w:rPr>
        <w:t>mag.nutr</w:t>
      </w:r>
      <w:r>
        <w:rPr>
          <w:rFonts w:ascii="Times New Roman" w:hAnsi="Times New Roman"/>
          <w:sz w:val="24"/>
          <w:szCs w:val="24"/>
          <w:rtl w:val="0"/>
          <w:lang w:val="en-US"/>
        </w:rPr>
        <w:t>. Ivana Bari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</w:t>
      </w:r>
      <w:r>
        <w:rPr>
          <w:rFonts w:ascii="Times New Roman" w:hAnsi="Times New Roman"/>
          <w:sz w:val="24"/>
          <w:szCs w:val="24"/>
          <w:rtl w:val="0"/>
          <w:lang w:val="en-US"/>
        </w:rPr>
        <w:t>i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instruktorica yoge za lice</w:t>
      </w:r>
      <w:r>
        <w:rPr>
          <w:rFonts w:ascii="Times New Roman" w:hAnsi="Times New Roman"/>
          <w:sz w:val="24"/>
          <w:szCs w:val="24"/>
          <w:rtl w:val="0"/>
        </w:rPr>
        <w:t xml:space="preserve"> Jelena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Ore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kovi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Atabeyki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okupljenima su dale v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rijedne savjete </w:t>
      </w:r>
      <w:r>
        <w:rPr>
          <w:rFonts w:ascii="Times New Roman" w:hAnsi="Times New Roman"/>
          <w:sz w:val="24"/>
          <w:szCs w:val="24"/>
          <w:rtl w:val="0"/>
        </w:rPr>
        <w:t>o integrativnom pristupu zdravlju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</w:t>
      </w:r>
      <w:r>
        <w:rPr>
          <w:rFonts w:ascii="Times New Roman" w:hAnsi="Times New Roman"/>
          <w:sz w:val="24"/>
          <w:szCs w:val="24"/>
          <w:rtl w:val="0"/>
        </w:rPr>
        <w:t>. Uzvanici, me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>u kojima su bile i talentirane i svestrane Ana Radi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, Domenica 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uvela i Korana Gvozdi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, dobili su personalizirane savjete stru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njaka </w:t>
      </w:r>
      <w:r>
        <w:rPr>
          <w:rFonts w:ascii="Times New Roman" w:hAnsi="Times New Roman"/>
          <w:sz w:val="24"/>
          <w:szCs w:val="24"/>
          <w:rtl w:val="0"/>
        </w:rPr>
        <w:t>usput 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ivaju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u zalogajima i napitcima koji poti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u proizvodnju kolagena.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Naj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č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e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šć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a zabluda o kolagenu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Kolagen je slo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ena proteinska mre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a koja pru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a strukturu,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vrsto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u i elasti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nost mladolikoj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i. Najvi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 kolagena proizvodi se u mladosti, a vrhunac dose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 izme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 xml:space="preserve">u 25. i 34. godine 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ivota, nakon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ega mre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a prirodno gubi svoje veze i pojavljuju se znakovi starenja koji nadilaze bore i utje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u na cijeli spektar zna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ajki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e: teksturu, gusto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u, otpornost, hidrataciju i podatnost.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Najintrigantniji dio dru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enja na otvaranju Collagen Pop Up Cafea svakako je nastupio kad je dermatologinja dr. sc. 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eljana Bolan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a, spec. dermatologije i venerologije razbila mitove o kolagenu istaknuv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i: </w:t>
      </w:r>
      <w:r>
        <w:rPr>
          <w:rFonts w:ascii="Times New Roman" w:hAnsi="Times New Roman" w:hint="default"/>
          <w:sz w:val="24"/>
          <w:szCs w:val="24"/>
          <w:rtl w:val="0"/>
        </w:rPr>
        <w:t>“Č</w:t>
      </w:r>
      <w:r>
        <w:rPr>
          <w:rFonts w:ascii="Times New Roman" w:hAnsi="Times New Roman"/>
          <w:sz w:val="24"/>
          <w:szCs w:val="24"/>
          <w:rtl w:val="0"/>
        </w:rPr>
        <w:t>esta je zabluda da postoji samo jedan tip kolagena, iako zapravo postoji 16 razli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itih tipova kolagena koji zajedno djeluju u stvaranju vlastite jedinstvene kolagen mre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e. Kako starite, va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no je potaknuti proizvodnju svih kolagena</w:t>
      </w:r>
      <w:r>
        <w:rPr>
          <w:rFonts w:ascii="Times New Roman" w:hAnsi="Times New Roman"/>
          <w:sz w:val="24"/>
          <w:szCs w:val="24"/>
          <w:rtl w:val="0"/>
        </w:rPr>
        <w:t>.</w:t>
      </w:r>
      <w:r>
        <w:rPr>
          <w:rFonts w:ascii="Times New Roman" w:hAnsi="Times New Roman" w:hint="default"/>
          <w:sz w:val="24"/>
          <w:szCs w:val="24"/>
          <w:rtl w:val="0"/>
        </w:rPr>
        <w:t>”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Nutricionistica mag.nutr. Ivana Bari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 xml:space="preserve">ć </w:t>
      </w:r>
      <w:r>
        <w:rPr>
          <w:rFonts w:ascii="Times New Roman" w:hAnsi="Times New Roman"/>
          <w:sz w:val="24"/>
          <w:szCs w:val="24"/>
          <w:rtl w:val="0"/>
          <w:lang w:val="en-US"/>
        </w:rPr>
        <w:t>je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okupljenima pojasnila </w:t>
      </w:r>
      <w:r>
        <w:rPr>
          <w:rFonts w:ascii="Times New Roman" w:hAnsi="Times New Roman"/>
          <w:sz w:val="24"/>
          <w:szCs w:val="24"/>
          <w:rtl w:val="0"/>
        </w:rPr>
        <w:t>da hrana bogata vitaminom C i aminokiselinama poput citrusa, bobi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astog vo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a, jaja, piletine i graha mo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 pomo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u smanjivanju razgradnje kolagena, dok je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rtl w:val="0"/>
          <w:lang w:val="en-US"/>
        </w:rPr>
        <w:t>instruktorica yoge za lice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>Jelena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Ore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kovi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Atabeyki</w:t>
      </w:r>
      <w:r>
        <w:rPr>
          <w:rFonts w:ascii="Times New Roman" w:hAnsi="Times New Roman"/>
          <w:sz w:val="24"/>
          <w:szCs w:val="24"/>
          <w:rtl w:val="0"/>
        </w:rPr>
        <w:t xml:space="preserve"> istakla da se pored redovitih vje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bi za lice, za zdravu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 preporu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uju meditacija i tjelovje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ba jer smanjuju stres i razine kortizola.</w:t>
      </w:r>
    </w:p>
    <w:p>
      <w:pPr>
        <w:pStyle w:val="Body A"/>
        <w:rPr>
          <w:rFonts w:ascii="Times New Roman" w:cs="Times New Roman" w:hAnsi="Times New Roman" w:eastAsia="Times New Roman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Velika inovacija iz Vichy Laboratories: Co-Bonding tehnologija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fr-FR"/>
        </w:rPr>
        <w:t>Vichy Laboratoires ve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je 25 godina predvodnik u istra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ivanju kolagena, pri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emu je objavljeno vi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e od 35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lanaka u vezi s kolagenom. Rezultati istra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ivanja dokazali su postojanje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ak 16, a ne samo jednog tipa kolagena 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 koji se dijele na razli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ite skupine, od kojih svaka utje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 na zdravlje i izgled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e. Dokazano je da se vidljivi znakovi starenja mogu 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inkovito korigirati primjenom cjelovitog pristupa koji ciljano djeluje na sve skupine kolagena i pru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a im potporu.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Kona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no, zahvaljuju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Vichy Laboratories sada je predstavljena velika inovacija s Co-Bonding tehnologijom u Vichy Liftactiv Collagen Specialist liniji.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Farmaceutkinja Mirna Jeli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 Hrgi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, univ.mag.klin.pharm istakla je: </w:t>
      </w:r>
      <w:r>
        <w:rPr>
          <w:rFonts w:ascii="Arial Unicode MS" w:hAnsi="Arial Unicode MS" w:hint="default"/>
          <w:sz w:val="24"/>
          <w:szCs w:val="24"/>
          <w:rtl w:val="1"/>
          <w:lang w:val="ar-SA" w:bidi="ar-SA"/>
        </w:rPr>
        <w:t>“</w:t>
      </w:r>
      <w:r>
        <w:rPr>
          <w:rFonts w:ascii="Times New Roman" w:hAnsi="Times New Roman"/>
          <w:sz w:val="24"/>
          <w:szCs w:val="24"/>
          <w:rtl w:val="0"/>
        </w:rPr>
        <w:t>Unutar nekih proizvoda se nalaze molekule koje ne prolaze kroz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nu barijeru. Ali, umjetno dobivene molekule prolaze. Dakle, bitno je provjeriti aktivne sastojke koji se nalaze unutar proizvoda. Zahvaljuju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25-godi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njem istra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ivanju kolagena osna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enim jedinstvenim prokolagen peptidima kod Vichy Liftactiv Collagen Specialist 16 bonding seruma klini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ki je dokazano prodiranje kroz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nu barijeru.</w:t>
      </w:r>
      <w:r>
        <w:rPr>
          <w:rFonts w:ascii="Times New Roman" w:hAnsi="Times New Roman" w:hint="default"/>
          <w:sz w:val="24"/>
          <w:szCs w:val="24"/>
          <w:rtl w:val="0"/>
        </w:rPr>
        <w:t>”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Sna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ž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an dokaz u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č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inkovitosti i iznimno ugodna tekstura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Klini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ki testovi i ispitivanja provedena na potro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ima pokazala su impresivne rezultate: dokazali su pove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anje proizvodnje kolagena </w:t>
      </w:r>
      <w:r>
        <w:rPr>
          <w:rFonts w:ascii="Times New Roman" w:hAnsi="Times New Roman"/>
          <w:sz w:val="24"/>
          <w:szCs w:val="24"/>
          <w:vertAlign w:val="superscript"/>
          <w:rtl w:val="0"/>
        </w:rPr>
        <w:t xml:space="preserve">(1) </w:t>
      </w:r>
      <w:r>
        <w:rPr>
          <w:rFonts w:ascii="Times New Roman" w:hAnsi="Times New Roman"/>
          <w:sz w:val="24"/>
          <w:szCs w:val="24"/>
          <w:rtl w:val="0"/>
        </w:rPr>
        <w:t xml:space="preserve">od 350 % i korigiranje 16 znakova starenja </w:t>
      </w:r>
      <w:r>
        <w:rPr>
          <w:rFonts w:ascii="Times New Roman" w:hAnsi="Times New Roman"/>
          <w:sz w:val="24"/>
          <w:szCs w:val="24"/>
          <w:vertAlign w:val="superscript"/>
          <w:rtl w:val="0"/>
        </w:rPr>
        <w:t>(2)</w:t>
      </w:r>
      <w:r>
        <w:rPr>
          <w:rFonts w:ascii="Times New Roman" w:hAnsi="Times New Roman"/>
          <w:sz w:val="24"/>
          <w:szCs w:val="24"/>
          <w:rtl w:val="0"/>
        </w:rPr>
        <w:t xml:space="preserve"> nakon samo dva mjeseca kori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tenja (manje bora, manje tankih linija, pobolj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ana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vrsto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a, puno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a, manja ovje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enost, zagla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>enost, pobolj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ana tekstura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  <w:lang w:val="it-IT"/>
        </w:rPr>
        <w:t>e, tonus, gusto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e, osna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ena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na barijera, pobolj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ano obnavljanje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e, blistavost, meko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  <w:lang w:val="es-ES_tradnl"/>
        </w:rPr>
        <w:t>a, elasti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nost, hidratacija, ujedna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enost tena). Nadalje, 84 % 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ena primijetilo je smanjenje bora </w:t>
      </w:r>
      <w:r>
        <w:rPr>
          <w:rFonts w:ascii="Times New Roman" w:hAnsi="Times New Roman"/>
          <w:sz w:val="24"/>
          <w:szCs w:val="24"/>
          <w:vertAlign w:val="superscript"/>
          <w:rtl w:val="0"/>
        </w:rPr>
        <w:t>(2)</w:t>
      </w:r>
      <w:r>
        <w:rPr>
          <w:rFonts w:ascii="Times New Roman" w:hAnsi="Times New Roman"/>
          <w:sz w:val="24"/>
          <w:szCs w:val="24"/>
          <w:rtl w:val="0"/>
        </w:rPr>
        <w:t xml:space="preserve">, a 88 %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vr</w:t>
      </w:r>
      <w:r>
        <w:rPr>
          <w:rFonts w:ascii="Times New Roman" w:hAnsi="Times New Roman" w:hint="default"/>
          <w:sz w:val="24"/>
          <w:szCs w:val="24"/>
          <w:rtl w:val="0"/>
        </w:rPr>
        <w:t>šć</w:t>
      </w:r>
      <w:r>
        <w:rPr>
          <w:rFonts w:ascii="Times New Roman" w:hAnsi="Times New Roman"/>
          <w:sz w:val="24"/>
          <w:szCs w:val="24"/>
          <w:rtl w:val="0"/>
        </w:rPr>
        <w:t>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u </w:t>
      </w:r>
      <w:r>
        <w:rPr>
          <w:rFonts w:ascii="Times New Roman" w:hAnsi="Times New Roman"/>
          <w:sz w:val="24"/>
          <w:szCs w:val="24"/>
          <w:vertAlign w:val="superscript"/>
          <w:rtl w:val="0"/>
        </w:rPr>
        <w:t>(3)</w:t>
      </w:r>
      <w:r>
        <w:rPr>
          <w:rFonts w:ascii="Times New Roman" w:hAnsi="Times New Roman"/>
          <w:sz w:val="24"/>
          <w:szCs w:val="24"/>
          <w:rtl w:val="0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to je sna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an dokaz 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inkovitosti proizvoda.</w:t>
      </w: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Jutarnji i ve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č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ernji protokol</w:t>
      </w:r>
    </w:p>
    <w:p>
      <w:pPr>
        <w:pStyle w:val="Body A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 xml:space="preserve">Vichy Liftactiv Collagen Specialist 16 bonding serum, osim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to je dokazano 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inkovit, iznimno je ugodne, prozirne i neljepljive teksture koja se brzo upija 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u, te je bez mirisa. Kako bi se maksimalno pove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ala njegova snaga, stru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njaci preporu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uju da ga koristite kao prvi korak svojeg jutarnjeg i ve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ernjeg protokola za njegu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e. Ujutro i nave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er istisnite nekoliko kapi na dlanove. Nanesite na o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</w:t>
      </w:r>
      <w:r>
        <w:rPr>
          <w:rFonts w:ascii="Times New Roman" w:hAnsi="Times New Roman" w:hint="default"/>
          <w:sz w:val="24"/>
          <w:szCs w:val="24"/>
          <w:rtl w:val="0"/>
        </w:rPr>
        <w:t>šć</w:t>
      </w:r>
      <w:r>
        <w:rPr>
          <w:rFonts w:ascii="Times New Roman" w:hAnsi="Times New Roman"/>
          <w:sz w:val="24"/>
          <w:szCs w:val="24"/>
          <w:rtl w:val="0"/>
        </w:rPr>
        <w:t>enu i suhu ko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 izbjegavaju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podru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je oko o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iju. Ujutro nastavite nano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enjem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"https://www.vichy.hr/lice/collagen-specialist-16-dnevna-krema-liftactiv/p49809.aspx"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Liftactiv Collagen Specialist 16 dnevne kreme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, zatim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"https://www.vichy.hr/lice/collagen-specialist-16-krema-za-podrucje-oko-ociju-liftactiv/p49812.aspx"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Liftactiv Collagen Specialist 16 kreme za podru</w:t>
      </w:r>
      <w:r>
        <w:rPr>
          <w:rStyle w:val="Hyperlink.0"/>
          <w:rtl w:val="0"/>
        </w:rPr>
        <w:t>č</w:t>
      </w:r>
      <w:r>
        <w:rPr>
          <w:rStyle w:val="Hyperlink.0"/>
          <w:rtl w:val="0"/>
        </w:rPr>
        <w:t>je oko o</w:t>
      </w:r>
      <w:r>
        <w:rPr>
          <w:rStyle w:val="Hyperlink.0"/>
          <w:rtl w:val="0"/>
        </w:rPr>
        <w:t>č</w:t>
      </w:r>
      <w:r>
        <w:rPr>
          <w:rStyle w:val="Hyperlink.0"/>
          <w:rtl w:val="0"/>
        </w:rPr>
        <w:t>iju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, te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"https://www.vichy.hr/sunce/uv-age-daily-capital-soleil/p44936.aspx"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Capital Soleil UV-Age Daily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 fluida. U ve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ernjem protokolu nakon Liftactiv Collagen Specialist 16 bonding seruma nanesite Liftactiv Collagen Specialist 16 kremu za podru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je oko 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iju, te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"https://www.vichy.hr/lice/collagen-specialist-16-nocna-krema-liftactiv/p49810.aspx"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e-DE"/>
        </w:rPr>
        <w:t>Liftactiv Collagen Specialist 16 no</w:t>
      </w:r>
      <w:r>
        <w:rPr>
          <w:rStyle w:val="Hyperlink.0"/>
          <w:rtl w:val="0"/>
        </w:rPr>
        <w:t>ć</w:t>
      </w:r>
      <w:r>
        <w:rPr>
          <w:rStyle w:val="Hyperlink.0"/>
          <w:rtl w:val="0"/>
        </w:rPr>
        <w:t>nu kremu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>.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Vichy Liftactiv Collagen Specialist 16 bonding serum idealan je za sve koji 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ele djelovati na znakove starenja ko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e i brinuti o zdravom izgledu ko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e. Posjetitelji Collagen Pop Up Caffea su ve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prvoga dana pokazali veliki interes za ovu inovaciju, prvi dojmovi o teksturi novog proizvoda iznimno su pozitivni, te ga jedva ga 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ekaju uvrstiti u svoju rutinu njege ko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e.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>Collagen Pop up Cafe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 xml:space="preserve"> </w:t>
      </w:r>
      <w:r>
        <w:rPr>
          <w:rStyle w:val="None"/>
          <w:rFonts w:ascii="Times New Roman" w:hAnsi="Times New Roman"/>
          <w:sz w:val="24"/>
          <w:szCs w:val="24"/>
          <w:rtl w:val="0"/>
        </w:rPr>
        <w:t>u Tulip Studiju u Zagrebu, na adresi Prilaz Gjure De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eli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ć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a 8, otvoren je za 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š</w:t>
      </w:r>
      <w:r>
        <w:rPr>
          <w:rStyle w:val="None"/>
          <w:rFonts w:ascii="Times New Roman" w:hAnsi="Times New Roman"/>
          <w:sz w:val="24"/>
          <w:szCs w:val="24"/>
          <w:rtl w:val="0"/>
        </w:rPr>
        <w:t>iru javnost do 12. 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ujka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od 10:00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do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 18:00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 sati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 i svatko ga mo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e posjetiti, te se svi zainteresirani mogu upoznati s velikom inovacijom iz Vichy Laboratories i u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ivati u ovom jedinstvenom iskustvu.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</w:rPr>
        <w:t>Novi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</w:rPr>
        <w:t xml:space="preserve">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"https://www.vichy.hr/lice/collagen-specialist-16-bonding-serum-liftactiv/p49811.aspx"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nl-NL"/>
        </w:rPr>
        <w:t>Vichy Liftactiv Collagen Specialist 16 bonding serum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 dostupan je u Va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š</w:t>
      </w:r>
      <w:r>
        <w:rPr>
          <w:rStyle w:val="None"/>
          <w:rFonts w:ascii="Times New Roman" w:hAnsi="Times New Roman"/>
          <w:sz w:val="24"/>
          <w:szCs w:val="24"/>
          <w:rtl w:val="0"/>
        </w:rPr>
        <w:t>im obli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njim ljekarnama. Zdravlje je bitno. Zapo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nite sa svojom ko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om.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___________________________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vertAlign w:val="superscript"/>
          <w:rtl w:val="0"/>
        </w:rPr>
        <w:t>(1)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Ispitivanje provedeno na 53 potro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a nakon osam tjedana upotrebe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Style w:val="None"/>
          <w:rFonts w:ascii="Times New Roman" w:hAnsi="Times New Roman"/>
          <w:i w:val="1"/>
          <w:iCs w:val="1"/>
          <w:sz w:val="24"/>
          <w:szCs w:val="24"/>
          <w:vertAlign w:val="superscript"/>
          <w:rtl w:val="0"/>
        </w:rPr>
        <w:t xml:space="preserve">(2) 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In vitro ispitivanje na CO-Bonding tehnologiji i aktivnim sastojcima na bazi kolagena I i III</w:t>
      </w:r>
    </w:p>
    <w:p>
      <w:pPr>
        <w:pStyle w:val="Body A"/>
      </w:pPr>
      <w:r>
        <w:rPr>
          <w:rStyle w:val="None"/>
          <w:rFonts w:ascii="Times New Roman" w:hAnsi="Times New Roman"/>
          <w:i w:val="1"/>
          <w:iCs w:val="1"/>
          <w:sz w:val="24"/>
          <w:szCs w:val="24"/>
          <w:vertAlign w:val="superscript"/>
          <w:rtl w:val="0"/>
        </w:rPr>
        <w:t>(3)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 xml:space="preserve"> Rezultati klini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kih, instrumentalnih i potro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Style w:val="None"/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i w:val="1"/>
          <w:iCs w:val="1"/>
          <w:sz w:val="24"/>
          <w:szCs w:val="24"/>
          <w:rtl w:val="0"/>
        </w:rPr>
        <w:t>kih ispitivanja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Subtitle">
    <w:name w:val="Subtitle"/>
    <w:next w:val="Body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outline w:val="0"/>
      <w:color w:val="0000ff"/>
      <w:u w:val="single" w:color="0000ff"/>
      <w:lang w:val="de-DE"/>
      <w14:textFill>
        <w14:solidFill>
          <w14:srgbClr w14:val="0000FF"/>
        </w14:solidFill>
      </w14:textFill>
    </w:rPr>
  </w:style>
  <w:style w:type="character" w:styleId="Hyperlink.2">
    <w:name w:val="Hyperlink.2"/>
    <w:basedOn w:val="None"/>
    <w:next w:val="Hyperlink.2"/>
    <w:rPr>
      <w:rFonts w:ascii="Times New Roman" w:cs="Times New Roman" w:hAnsi="Times New Roman" w:eastAsia="Times New Roman"/>
      <w:outline w:val="0"/>
      <w:color w:val="0000ff"/>
      <w:u w:val="single" w:color="0000ff"/>
      <w:lang w:val="nl-NL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